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PIANO DIDATTICO PERSONALIZZATO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Anno Scolastico 20__ / 20__</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6120"/>
          <w:tab w:val="left" w:leader="none" w:pos="8100"/>
          <w:tab w:val="left" w:leader="none" w:pos="9540"/>
        </w:tabs>
        <w:spacing w:after="0" w:before="0" w:line="36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Scuola  ☐ primaria…………………Classe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Sezione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6120"/>
          <w:tab w:val="left" w:leader="none" w:pos="8100"/>
          <w:tab w:val="left" w:leader="none" w:pos="95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secondaria di 1° grado…………………Classe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Sezione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Referente o coordinatore di classe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DATI RELATIVI ALL’ALUNNO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left"/>
        <w:tblInd w:w="-113.0" w:type="dxa"/>
        <w:tblLayout w:type="fixed"/>
        <w:tblLook w:val="0000"/>
      </w:tblPr>
      <w:tblGrid>
        <w:gridCol w:w="3341"/>
        <w:gridCol w:w="6298"/>
        <w:tblGridChange w:id="0">
          <w:tblGrid>
            <w:gridCol w:w="3341"/>
            <w:gridCol w:w="6298"/>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e luogo di nascita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Diagnosi specialistica </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Redatta da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5"/>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presso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data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Interventi riabilitativi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56"/>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Effettuati da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 frequenza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56"/>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 giorni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 orario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Specialista/i di riferimento: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Eventuali raccordi fra specialisti ed insegnanti: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Rapporti scuola-famiglia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Aspetti emotivo- affettivo- motivazionali </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2 - 3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 xml:space="preserve">______________________________________________________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______________________________________________________</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Caratteristiche percorso didattico pregresso </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______________________________________________________</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Altre osservazioni </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24"/>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____________________________________________________________________________________________________________</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Note sezione 1</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Informazioni ricavabili da diagnosi e/o colloqui con lo specialista</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Relazionalità con compagni/adulti (sa relazionarsi/ interagire, partecipa agli scambi comunicativi)  approccio agli impegni scolastici (è autonomo, necessita di azioni di supporto…) capacità organizzative (sa gestirsi, sa gestire il materiale scolastico, sa organizzare un piano di lavoro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Consapevolezza delle proprie difficoltà: ne parla, le accetta, elude il problema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Documentazione del percorso scolastico pregresso attraverso colloquio e/o informazioni desunte da griglie osservative (continuità con ordini o classi precedenti di scuola)</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Rilevazione delle specifiche difficoltà che l’alunno presenta e dei suoi punti di forza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DESCRIZIONI DEL FUNZIONAMENTO DELLE ABILITÀ</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informazioni da ricavare da certificazioni, se presenti, o dall’osservazione sistematica dei docenti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7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946"/>
        <w:gridCol w:w="3573"/>
        <w:tblGridChange w:id="0">
          <w:tblGrid>
            <w:gridCol w:w="3259"/>
            <w:gridCol w:w="2946"/>
            <w:gridCol w:w="3573"/>
          </w:tblGrid>
        </w:tblGridChange>
      </w:tblGrid>
      <w:tr>
        <w:trPr>
          <w:cantSplit w:val="0"/>
          <w:tblHeader w:val="0"/>
        </w:trPr>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Abilità</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Diagnosi</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Osservazione</w:t>
            </w:r>
          </w:p>
        </w:tc>
      </w:tr>
      <w:tr>
        <w:trPr>
          <w:cantSplit w:val="0"/>
          <w:tblHeader w:val="0"/>
        </w:trPr>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PROPRIETÀ LINGUISTICA</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mostra difficoltà in: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esposizione orale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capacità di ricordare nomi e date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proprietà lessicale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LETTURA </w:t>
              <w:br w:type="textWrapping"/>
              <w:t xml:space="preserve">Velocità</w:t>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stentata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lenta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LETTURA</w:t>
              <w:br w:type="textWrapping"/>
              <w:t xml:space="preserve">Correttezza</w:t>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effettua: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inversioni</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sostituzioni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omissioni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LETTURA </w:t>
              <w:br w:type="textWrapping"/>
              <w:t xml:space="preserve">Comprensione</w:t>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presenta una comprensione: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globale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parziale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assente</w:t>
            </w:r>
          </w:p>
        </w:tc>
      </w:tr>
      <w:tr>
        <w:trPr>
          <w:cantSplit w:val="0"/>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SCRITTURA</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Tipologia di errori</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grammaticali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sintattici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Grafia</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incomprensibile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disordinata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problemi del tratto grafico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Produzione testi</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a comporre testi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nella copia (lavagna/testo personale)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grammaticali e sintattiche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problemi di lentezza nella produzione scritta</w:t>
            </w:r>
          </w:p>
        </w:tc>
      </w:tr>
      <w:tr>
        <w:trPr>
          <w:cantSplit w:val="0"/>
          <w:tblHeader w:val="0"/>
        </w:trPr>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CALCOLO</w:t>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errori di processamento numerico (leggere e scrivere i numeri, difficoltà negli aspetti cardinali e ordinali dei numeri, corrispondenza tra numero naturale e quantità)</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di uso degli algoritmi di base del calcolo (scritto e a mente)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scarsa conoscenza delle tabelline con carente memorizzazione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nel ragionamento logico</w:t>
            </w:r>
          </w:p>
        </w:tc>
      </w:tr>
      <w:tr>
        <w:trPr>
          <w:cantSplit w:val="0"/>
          <w:tblHeader w:val="0"/>
        </w:trPr>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MEMORIA</w:t>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Difficoltà a memorizzare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filastrocche, poesie...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definizioni, termini specifici delle discipline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categorizzazioni</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tabelline, formule, sequenze e procedure</w:t>
            </w:r>
          </w:p>
          <w:p w:rsidR="00000000" w:rsidDel="00000000" w:rsidP="00000000" w:rsidRDefault="00000000" w:rsidRPr="00000000" w14:paraId="00000066">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67">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L’alunno recupera le informazioni:</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 l’utilizzo di schemi, parole chiave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Organizzazione delle informazioni</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integra i nuovi contenuti con le conoscenze pregresse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4"/>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struttura le informazioni in modo funzionale in forma scritta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64"/>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struttura le informazioni in modo funzionale in forma orale</w:t>
            </w:r>
          </w:p>
        </w:tc>
      </w:tr>
      <w:tr>
        <w:trPr>
          <w:cantSplit w:val="0"/>
          <w:tblHeader w:val="0"/>
        </w:trPr>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ATTENZIONE</w:t>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tempi brevi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labile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inesistente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MOTRICITÀ E PRASSIE</w:t>
            </w:r>
          </w:p>
        </w:tc>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L’alunno presenta problemi nel:</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coordinamento globale dei movimenti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coordinamento dei movimenti segmentari</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coordinamento della motricità fine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AFFETTIVITÀ E RELAZIONALITÀ</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presenta: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a socializzare con i coetanei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a socializzare con gli adulti</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aggressività</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incapacità di autocontrollo</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interventi non pertinenti</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eccessiva timidezza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12"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scarsa partecipazione</w:t>
            </w:r>
          </w:p>
        </w:tc>
      </w:tr>
      <w:tr>
        <w:trPr>
          <w:cantSplit w:val="0"/>
          <w:tblHeader w:val="0"/>
        </w:trPr>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COMPORTAMENTO</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tendenzialmente irrequieto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non accetta e non rispetta le regole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di autocontrollo e impulsività</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12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crea “disturbo” durante le lezioni</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ALTRO</w:t>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20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presenta: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20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problemi di salute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20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problemi familiari</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20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disagio culturale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20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difficoltà del linguaggio</w:t>
            </w:r>
          </w:p>
          <w:p w:rsidR="00000000" w:rsidDel="00000000" w:rsidP="00000000" w:rsidRDefault="00000000" w:rsidRPr="00000000" w14:paraId="0000009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20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disprassia (incapacità di compiere movimenti volontari, coordinati sequenzialmente tra loro)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5"/>
              </w:tabs>
              <w:spacing w:after="20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iperattività</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OSSERVAZIONI</w:t>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5"/>
              </w:tabs>
              <w:spacing w:after="0" w:before="0" w:line="300" w:lineRule="auto"/>
              <w:ind w:left="275"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Note sezione 2</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Diagnosi specialistica</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Osservazioni sistematiche con o senza “prove” specifiche</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STRATEGIE</w:t>
      </w:r>
      <w:bookmarkStart w:colFirst="0" w:colLast="0" w:name="bookmark=id.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 STRUMENTI CHE L’ALUNNO DEVE  UTILIZZARE NELLO STUDIO</w:t>
      </w:r>
      <w:r w:rsidDel="00000000" w:rsidR="00000000" w:rsidRPr="00000000">
        <w:rPr>
          <w:rtl w:val="0"/>
        </w:rPr>
      </w:r>
    </w:p>
    <w:tbl>
      <w:tblPr>
        <w:tblStyle w:val="Table3"/>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STATEGIE</w:t>
            </w:r>
            <w:r w:rsidDel="00000000" w:rsidR="00000000" w:rsidRPr="00000000">
              <w:rPr>
                <w:rtl w:val="0"/>
              </w:rPr>
            </w:r>
          </w:p>
        </w:tc>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STRUMENTI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Strategie utilizzate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(sottolinea, identifica parole–chiave, fa schemi...)</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Utilizza strumenti e supporti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(computer, schemi, correttore ortografico…)</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Modalità di svolgimento del compito assegnato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(ricorre all’insegnante per spiegazioni, ad un compagno, è autonomo…)</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Non ricorre a strategie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bookmarkStart w:colFirst="0" w:colLast="0" w:name="bookmark=id.30j0zll" w:id="1"/>
          <w:bookmarkEnd w:id="1"/>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Strumenti informatici</w:t>
              <w:br w:type="textWrapping"/>
            </w:r>
          </w:p>
          <w:bookmarkStart w:colFirst="0" w:colLast="0" w:name="bookmark=id.1fob9te" w:id="2"/>
          <w:bookmarkEnd w:id="2"/>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Fotocopie adattate</w:t>
              <w:br w:type="textWrapping"/>
            </w:r>
          </w:p>
          <w:bookmarkStart w:colFirst="0" w:colLast="0" w:name="bookmark=id.3znysh7" w:id="3"/>
          <w:bookmarkEnd w:id="3"/>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Schemi e mappe</w:t>
              <w:br w:type="textWrapping"/>
            </w:r>
          </w:p>
          <w:bookmarkStart w:colFirst="0" w:colLast="0" w:name="bookmark=id.2et92p0" w:id="4"/>
          <w:bookmarkEnd w:id="4"/>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Appunti scritti al PC</w:t>
              <w:br w:type="textWrapping"/>
            </w:r>
          </w:p>
          <w:bookmarkStart w:colFirst="0" w:colLast="0" w:name="bookmark=id.tyjcwt" w:id="5"/>
          <w:bookmarkEnd w:id="5"/>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Registrazioni</w:t>
              <w:br w:type="textWrapping"/>
            </w:r>
          </w:p>
          <w:bookmarkStart w:colFirst="0" w:colLast="0" w:name="bookmark=id.3dy6vkm" w:id="6"/>
          <w:bookmarkEnd w:id="6"/>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Materiali multimediali</w:t>
              <w:br w:type="textWrapping"/>
            </w:r>
          </w:p>
          <w:bookmarkStart w:colFirst="0" w:colLast="0" w:name="bookmark=id.1t3h5sf" w:id="7"/>
          <w:bookmarkEnd w:id="7"/>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Testi con immagini</w:t>
              <w:br w:type="textWrapping"/>
            </w:r>
          </w:p>
          <w:bookmarkStart w:colFirst="0" w:colLast="0" w:name="bookmark=id.4d34og8" w:id="8"/>
          <w:bookmarkEnd w:id="8"/>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Testi con ampie spaziature</w:t>
              <w:br w:type="textWrapping"/>
            </w:r>
          </w:p>
          <w:bookmarkStart w:colFirst="0" w:colLast="0" w:name="bookmark=id.2s8eyo1" w:id="9"/>
          <w:bookmarkEnd w:id="9"/>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71"/>
              </w:tabs>
              <w:spacing w:after="0" w:before="0" w:line="36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71"/>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________________________________________</w:t>
            </w: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MODIFICHE E  PERSONALIZZAZIONE DEL CURRICOLO DISCIPLINARE PER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obiettivi generali ( traguardi di competenze )   ☐NO    ☐SI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sì, barrare una delle seguenti opzioni: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per tutte le discipline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per alcune discipline…………………………………………………………………………………………………………….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obiettivi specifici minimi e semplificati ( conoscenze ed abilità )   ☐NO    ☐SI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sì, barrare una delle seguenti opzioni: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per tutte le discipline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per alcune discipline…………………………………………………………………………………………………………….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ALLEGANO APPOSITE  SCHEDE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STRATEGIE METODOLOGICHE E DIDATTICHE UTILIZZABILI</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(indicare solo quelle che risultano più adatte per l’alunno)</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4140"/>
          <w:tab w:val="left" w:leader="none" w:pos="63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incoraggiare l’apprendimento collaborativo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favorire le attività in piccolo gruppo e il tutoraggio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promuovere la consapevolezza del proprio modo di apprendere “al fine di imparare ad apprendere”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0"/>
          <w:tab w:val="left" w:leader="none" w:pos="6120"/>
          <w:tab w:val="left" w:leader="none" w:pos="7920"/>
          <w:tab w:val="left" w:leader="none" w:pos="9540"/>
        </w:tabs>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privilegiare l’apprendimento esperienziale e laboratoriale  “per favorire l’operatività e allo stesso tempo il dialogo, la riflessione su quello che si fa”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insegnare l’uso di dispositivi extratestuali per lo studio (titoli, sottotitoli, paragrafi, immagini…)</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sollecitare le conoscenze precedenti per introdurre nuovi argomenti e creare aspettative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sviluppare processi di autovalutazione e autocontrollo delle proprie strategie di apprendimento</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individuare mediatori didattici che facilitano l’apprendimento (immagini, sintesi,schemi, mappe…)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promuovere inferenze, integrazioni e collegamenti tra le conoscenze e le discipline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dividere gli obiettivi di un compito in “sotto obiettivi”</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offrire anticipatamente schemi grafici relativi all’argomento di studio, per orientare l’alunno nella discriminazione delle informazioni essenziali</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riproporre e riprodurre gli stessi concetti attraverso modalità e linguaggi differenti</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adattare testi e “compiti a casa” ( riduzioni, alleggerimento del “carico” cognitivo, uso di domande stimolo per la semplificazione della comprensione, uso di materiale alternativo al libro di testo, ecc.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ATTIVITÀ</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PROGRAMMATE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solo se presenti le risorse necessarie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4140"/>
          <w:tab w:val="left" w:leader="none" w:pos="6300"/>
        </w:tabs>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Attività di recupero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4140"/>
          <w:tab w:val="left" w:leader="none" w:pos="6300"/>
        </w:tabs>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Attività di consolidamento e/o di potenziamento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4140"/>
          <w:tab w:val="left" w:leader="none" w:pos="6300"/>
        </w:tabs>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MISURE DISPENSATIVE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(indicare solo quelle che risultano più adatte per l’alunno)</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Nell’ambito delle varie discipline l’alunno viene dispensato:</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dalla presentazione contemporanea dei quattro caratteri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(nelle prime fasi dell’apprendimento)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dalla lettura ad alta voce;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 prendere appunti;</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dai tempi standard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 copiare dalla lavagna;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dalla dettatura di testi/o appunti;</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 un eccessivo carico di compiti;</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dallo studio mnemonico di formule, tabelle e definizioni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dallo studio della lingua straniera in forma scritta.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prove ravvicinate e concordate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0"/>
          <w:tab w:val="left" w:leader="none" w:pos="4140"/>
          <w:tab w:val="left" w:leader="none" w:pos="6300"/>
        </w:tabs>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dalla frequenza dell’intero orario scolastico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STRUMENTI COMPENSATIVI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(indicare solo quelle che risultano più adatte per l’alunno)</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usufruirà dei seguenti strumenti compensativi nelle aree disciplinari:</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tabelle, formulari, procedure specifiche, sintesi, schemi e mappe elaborati dai docenti</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calcolatrice o computer con foglio di calcolo e stampante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computer con videoscrittura, correttore ortografico, stampante e scanner</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risorse audio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(cassette registrate, sintesi vocale, audiolibri, libri parlati, libri digitali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software didattici free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tavola pitagorica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computer con sintetizzatore vocale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CRITERI E MODALITÀ DI VERIFICA E VALUTAZIONE</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concordano all’interno del gruppo docente: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interrogazioni programmate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compensazione con prove orali di compiti scritti</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uso di mediatori didattici durante le prove scritte e orali</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valutazioni più attente ai contenuti che non alla forma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programmazione di tempi più lunghi per l’esecuzione di prove scritte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prove informatizzate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altro:………………………………………………………………………………………………………………….</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PATTO CON LA FAMIGLIA</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concordano: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personalizzazione del curricolo disciplinare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(se si è barrato SI’ al paragrafo MODIFICHE DEL CURRICOLO)</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6" w:right="0" w:firstLine="347.9999999999998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 tutte le discipline                          ☐  solo in alcune discipline: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Italiano  ☐ Storia  ☐ Geografia ☐ Matematica ☐ Scienze ☐ Inglese ☐ Francese ☐ Arte e Immagine ☐ Educazione Fisica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Tecnologia  ☐ Musica</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riduzione dell’orario scolastico settimanale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lunedì             ore…………….. / ………………. .martedì         ore…………….. /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mercoledì       ore…………….. / ……………….. giovedì         ore…………….. /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venerdì           ore…………….. / ……………….. sabato           ore…………….. /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riduzione del carico di lavoro a scuola e a casa</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attività di “sportello” di “assistenza” da parte dei docenti con periodicità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nel rispetto della calendarizzazione programmata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6" w:right="0" w:firstLine="347.9999999999998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settimanale         ☐  quindicinale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interrogazioni e prove di verifica programmate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6" w:right="0" w:firstLine="347.9999999999998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ANNOTAZIONI</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Docente coordinatore/ coordinatrice di Classe……………………………………………firma……………………………………………………..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Docenti del Consiglio di Classe</w:t>
        <w:tab/>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firma………………………………    ……………………………………/ firma………………………………….</w:t>
        <w:tab/>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firma………………………………    ……………………………………/ firma………………………………….</w:t>
        <w:tab/>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firma………………………………    ……………………………………/ firma………………………………….</w:t>
        <w:tab/>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firma………………………………    ……………………………………/ firma………………………………….</w:t>
        <w:tab/>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firma………………………………    ……………………………………/ firma………………………………….</w:t>
        <w:tab/>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firma………………………………    ……………………………………/ firma………………………………….</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Genitori</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Padre…………………………………………………………../ firma……………………………………………</w:t>
        <w:tab/>
        <w:t xml:space="preserve">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Madre…………………………………………………………../ firma……………………………………………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Eventuali altri operatori “in rete” nel raccordo scuola – famiglia – territorio</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Figura……………………………………………./ ruolo …………………………………………..firma……………………………………………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Figura……………………………………………./ ruolo …………………………………………..firma……………………………………………</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Figura……………………………………………./ ruolo …………………………………………..firma……………………………………………</w:t>
        <w:tab/>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LA  DIRIGENTE  SCOLASTICA ( dott.ssa Amalia Balducci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Canosa di Puglia,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center"/>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1"/>
          <w:i w:val="1"/>
          <w:smallCaps w:val="0"/>
          <w:strike w:val="0"/>
          <w:color w:val="000000"/>
          <w:sz w:val="16"/>
          <w:szCs w:val="16"/>
          <w:u w:val="single"/>
          <w:shd w:fill="auto" w:val="clear"/>
          <w:vertAlign w:val="baseline"/>
          <w:rtl w:val="0"/>
        </w:rPr>
        <w:t xml:space="preserve">DA COMPILARE SOLO IN CASO DI MODIFICHE DEL CURRICOLO (PARAGRAFO 4)</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SCHEDA  DI  “PERSONALIZZAZIONE”  DEL  CURRICOLO  SCOLASTICO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Anno Scolastico 20__ / 20__</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DISCIPLINA …………………………………….. /  INS…………………………………………………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obiettivi generali ( traguardi di competenze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obiettivi specifici minimi e semplificati ( conoscenze ed abilità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conoscenze e concetti minimi essenziali</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0"/>
        </w:tabs>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DOCENTI…………………………………………… firma……………………………………………………………………………………..</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3960"/>
          <w:tab w:val="left" w:leader="none" w:pos="5760"/>
          <w:tab w:val="left" w:leader="none" w:pos="9639"/>
        </w:tabs>
        <w:spacing w:after="0" w:before="0" w:line="240" w:lineRule="auto"/>
        <w:ind w:left="0" w:right="0" w:firstLine="0"/>
        <w:jc w:val="left"/>
        <w:rPr>
          <w:rFonts w:ascii="Arial" w:cs="Arial" w:eastAsia="Arial" w:hAnsi="Arial"/>
          <w:b w:val="0"/>
          <w:i w:val="0"/>
          <w:smallCaps w:val="0"/>
          <w:strike w:val="0"/>
          <w:color w:val="000000"/>
          <w:sz w:val="12"/>
          <w:szCs w:val="12"/>
          <w:u w:val="singl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GENITORI Padre……………………………………………/ firma…………………………………………… - Madre……………………………………………………./firma………………………………                                                                    CANOSA DI P.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134" w:right="1134" w:header="709" w:footer="11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pict>
        <v:shape id="PowerPlusWaterMarkObject2" style="position:absolute;width:607.0pt;height:71.0pt;rotation:315;z-index:-503316481;mso-position-horizontal-relative:margin;mso-position-horizontal:center;mso-position-vertical-relative:margin;mso-position-vertical:center;" fillcolor="#999999" stroked="f" type="#_x0000_t136">
          <v:fill angle="0" opacity="32768f"/>
          <v:textpath fitshape="t" string="IN APPROVAZIONE"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pict>
        <v:shape id="PowerPlusWaterMarkObject1" style="position:absolute;width:607.0pt;height:71.0pt;rotation:315;z-index:-503316481;mso-position-horizontal-relative:margin;mso-position-horizontal:center;mso-position-vertical-relative:margin;mso-position-vertical:center;" fillcolor="#999999" stroked="f" type="#_x0000_t136">
          <v:fill angle="0" opacity="32768f"/>
          <v:textpath fitshape="t" string="IN APPROVAZIONE"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piano didattico personalizzato BES</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jc w:val="left"/>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-315904</wp:posOffset>
          </wp:positionH>
          <wp:positionV relativeFrom="paragraph">
            <wp:posOffset>0</wp:posOffset>
          </wp:positionV>
          <wp:extent cx="6550025" cy="12045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0025" cy="1204595"/>
                  </a:xfrm>
                  <a:prstGeom prst="rect"/>
                  <a:ln/>
                </pic:spPr>
              </pic:pic>
            </a:graphicData>
          </a:graphic>
        </wp:anchor>
      </w:drawing>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suppressAutoHyphens w:val="0"/>
      <w:spacing w:line="1" w:lineRule="atLeast"/>
      <w:ind w:leftChars="-1" w:rightChars="0" w:firstLineChars="-1"/>
      <w:textDirection w:val="btLr"/>
      <w:textAlignment w:val="top"/>
      <w:outlineLvl w:val="0"/>
    </w:pPr>
    <w:rPr>
      <w:rFonts w:ascii="Arial" w:cs="Arial" w:eastAsia="Times New Roman" w:hAnsi="Arial"/>
      <w:w w:val="100"/>
      <w:position w:val="-1"/>
      <w:sz w:val="28"/>
      <w:szCs w:val="28"/>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suppressAutoHyphens w:val="0"/>
      <w:spacing w:after="60" w:before="240" w:line="1" w:lineRule="atLeast"/>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ar-SA" w:val="und"/>
    </w:rPr>
  </w:style>
  <w:style w:type="paragraph" w:styleId="Titolo3">
    <w:name w:val="Titolo 3"/>
    <w:basedOn w:val="Normale"/>
    <w:next w:val="Normale"/>
    <w:autoRedefine w:val="0"/>
    <w:hidden w:val="0"/>
    <w:qFormat w:val="0"/>
    <w:pPr>
      <w:keepNext w:val="1"/>
      <w:suppressAutoHyphens w:val="0"/>
      <w:spacing w:line="1" w:lineRule="atLeast"/>
      <w:ind w:leftChars="-1" w:rightChars="0" w:firstLineChars="-1"/>
      <w:textDirection w:val="btLr"/>
      <w:textAlignment w:val="top"/>
      <w:outlineLvl w:val="2"/>
    </w:pPr>
    <w:rPr>
      <w:rFonts w:ascii="Arial" w:cs="Arial" w:eastAsia="Times New Roman" w:hAnsi="Arial"/>
      <w:b w:val="1"/>
      <w:bCs w:val="1"/>
      <w:w w:val="100"/>
      <w:position w:val="-1"/>
      <w:sz w:val="28"/>
      <w:szCs w:val="28"/>
      <w:effect w:val="none"/>
      <w:vertAlign w:val="baseline"/>
      <w:cs w:val="0"/>
      <w:em w:val="none"/>
      <w:lang w:bidi="ar-SA" w:eastAsia="ar-SA" w:val="it-IT"/>
    </w:rPr>
  </w:style>
  <w:style w:type="paragraph" w:styleId="Titolo4">
    <w:name w:val="Titolo 4"/>
    <w:basedOn w:val="Normale"/>
    <w:next w:val="Normale"/>
    <w:autoRedefine w:val="0"/>
    <w:hidden w:val="0"/>
    <w:qFormat w:val="0"/>
    <w:pPr>
      <w:keepNext w:val="1"/>
      <w:suppressAutoHyphens w:val="0"/>
      <w:spacing w:after="60" w:before="240" w:line="1" w:lineRule="atLeast"/>
      <w:ind w:leftChars="-1" w:rightChars="0" w:firstLineChars="-1"/>
      <w:textDirection w:val="btLr"/>
      <w:textAlignment w:val="top"/>
      <w:outlineLvl w:val="3"/>
    </w:pPr>
    <w:rPr>
      <w:rFonts w:ascii="Calibri" w:eastAsia="Times New Roman" w:hAnsi="Calibri"/>
      <w:b w:val="1"/>
      <w:bCs w:val="1"/>
      <w:w w:val="100"/>
      <w:position w:val="-1"/>
      <w:sz w:val="28"/>
      <w:szCs w:val="28"/>
      <w:effect w:val="none"/>
      <w:vertAlign w:val="baseline"/>
      <w:cs w:val="0"/>
      <w:em w:val="none"/>
      <w:lang w:bidi="ar-SA" w:eastAsia="ar-SA" w:val="und"/>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Testofumetto">
    <w:name w:val="Testo fumetto"/>
    <w:basedOn w:val="Normale"/>
    <w:next w:val="Testofumetto"/>
    <w:autoRedefine w:val="0"/>
    <w:hidden w:val="0"/>
    <w:qFormat w:val="1"/>
    <w:pPr>
      <w:suppressAutoHyphens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ar-SA" w:val="it-IT"/>
    </w:rPr>
  </w:style>
  <w:style w:type="character" w:styleId="TestofumettoCarattere">
    <w:name w:val="Testo fumetto Carattere"/>
    <w:next w:val="TestofumettoCarattere"/>
    <w:autoRedefine w:val="0"/>
    <w:hidden w:val="0"/>
    <w:qFormat w:val="0"/>
    <w:rPr>
      <w:rFonts w:ascii="Tahoma" w:cs="Tahoma" w:eastAsia="Times New Roman" w:hAnsi="Tahoma"/>
      <w:w w:val="100"/>
      <w:position w:val="-1"/>
      <w:sz w:val="16"/>
      <w:szCs w:val="16"/>
      <w:effect w:val="none"/>
      <w:vertAlign w:val="baseline"/>
      <w:cs w:val="0"/>
      <w:em w:val="none"/>
      <w:lang w:eastAsia="ar-SA"/>
    </w:rPr>
  </w:style>
  <w:style w:type="character" w:styleId="Titolo1Carattere">
    <w:name w:val="Titolo 1 Carattere"/>
    <w:next w:val="Titolo1Carattere"/>
    <w:autoRedefine w:val="0"/>
    <w:hidden w:val="0"/>
    <w:qFormat w:val="0"/>
    <w:rPr>
      <w:rFonts w:ascii="Arial" w:cs="Arial" w:eastAsia="Times New Roman" w:hAnsi="Arial"/>
      <w:w w:val="100"/>
      <w:position w:val="-1"/>
      <w:sz w:val="28"/>
      <w:szCs w:val="28"/>
      <w:effect w:val="none"/>
      <w:vertAlign w:val="baseline"/>
      <w:cs w:val="0"/>
      <w:em w:val="none"/>
      <w:lang w:eastAsia="ar-SA"/>
    </w:rPr>
  </w:style>
  <w:style w:type="character" w:styleId="Titolo3Carattere">
    <w:name w:val="Titolo 3 Carattere"/>
    <w:next w:val="Titolo3Carattere"/>
    <w:autoRedefine w:val="0"/>
    <w:hidden w:val="0"/>
    <w:qFormat w:val="0"/>
    <w:rPr>
      <w:rFonts w:ascii="Arial" w:cs="Arial" w:eastAsia="Times New Roman" w:hAnsi="Arial"/>
      <w:b w:val="1"/>
      <w:bCs w:val="1"/>
      <w:w w:val="100"/>
      <w:position w:val="-1"/>
      <w:sz w:val="28"/>
      <w:szCs w:val="28"/>
      <w:effect w:val="none"/>
      <w:vertAlign w:val="baseline"/>
      <w:cs w:val="0"/>
      <w:em w:val="none"/>
      <w:lang w:eastAsia="ar-SA"/>
    </w:rPr>
  </w:style>
  <w:style w:type="paragraph" w:styleId="Intestazione">
    <w:name w:val="Intestazione"/>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it-IT"/>
    </w:rPr>
  </w:style>
  <w:style w:type="character" w:styleId="IntestazioneCarattere">
    <w:name w:val="Intestazione Carattere"/>
    <w:next w:val="IntestazioneCarattere"/>
    <w:autoRedefine w:val="0"/>
    <w:hidden w:val="0"/>
    <w:qFormat w:val="0"/>
    <w:rPr>
      <w:rFonts w:ascii="Arial" w:cs="Tahoma" w:eastAsia="Lucida Sans Unicode" w:hAnsi="Arial"/>
      <w:w w:val="100"/>
      <w:position w:val="-1"/>
      <w:sz w:val="28"/>
      <w:szCs w:val="28"/>
      <w:effect w:val="none"/>
      <w:vertAlign w:val="baseline"/>
      <w:cs w:val="0"/>
      <w:em w:val="none"/>
      <w:lang w:eastAsia="ar-SA"/>
    </w:rPr>
  </w:style>
  <w:style w:type="paragraph" w:styleId="Corpotesto">
    <w:name w:val="Corpo testo"/>
    <w:basedOn w:val="Normale"/>
    <w:next w:val="Corpotesto"/>
    <w:autoRedefine w:val="0"/>
    <w:hidden w:val="0"/>
    <w:qFormat w:val="0"/>
    <w:pPr>
      <w:suppressAutoHyphens w:val="0"/>
      <w:spacing w:after="12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it-IT"/>
    </w:rPr>
  </w:style>
  <w:style w:type="character" w:styleId="CorpodeltestoCarattere">
    <w:name w:val="Corpo del testo Carattere"/>
    <w:next w:val="CorpodeltestoCarattere"/>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ar-SA"/>
    </w:rPr>
  </w:style>
  <w:style w:type="paragraph" w:styleId="Corpodeltesto2">
    <w:name w:val="Corpo del testo 2"/>
    <w:basedOn w:val="Normale"/>
    <w:next w:val="Corpodeltesto2"/>
    <w:autoRedefine w:val="0"/>
    <w:hidden w:val="0"/>
    <w:qFormat w:val="0"/>
    <w:pPr>
      <w:suppressAutoHyphens w:val="0"/>
      <w:autoSpaceDE w:val="0"/>
      <w:spacing w:line="1" w:lineRule="atLeast"/>
      <w:ind w:leftChars="-1" w:rightChars="0" w:firstLineChars="-1"/>
      <w:jc w:val="both"/>
      <w:textDirection w:val="btLr"/>
      <w:textAlignment w:val="top"/>
      <w:outlineLvl w:val="0"/>
    </w:pPr>
    <w:rPr>
      <w:rFonts w:ascii="Arial" w:cs="Arial" w:eastAsia="Times New Roman" w:hAnsi="Arial"/>
      <w:i w:val="1"/>
      <w:iCs w:val="1"/>
      <w:w w:val="100"/>
      <w:position w:val="-1"/>
      <w:sz w:val="20"/>
      <w:szCs w:val="20"/>
      <w:effect w:val="none"/>
      <w:vertAlign w:val="baseline"/>
      <w:cs w:val="0"/>
      <w:em w:val="none"/>
      <w:lang w:bidi="ar-SA" w:eastAsia="ar-SA" w:val="it-IT"/>
    </w:rPr>
  </w:style>
  <w:style w:type="character" w:styleId="Corpodeltesto2Carattere">
    <w:name w:val="Corpo del testo 2 Carattere"/>
    <w:next w:val="Corpodeltesto2Carattere"/>
    <w:autoRedefine w:val="0"/>
    <w:hidden w:val="0"/>
    <w:qFormat w:val="0"/>
    <w:rPr>
      <w:rFonts w:ascii="Arial" w:cs="Arial" w:eastAsia="Times New Roman" w:hAnsi="Arial"/>
      <w:i w:val="1"/>
      <w:iCs w:val="1"/>
      <w:w w:val="100"/>
      <w:position w:val="-1"/>
      <w:sz w:val="20"/>
      <w:szCs w:val="20"/>
      <w:effect w:val="none"/>
      <w:vertAlign w:val="baseline"/>
      <w:cs w:val="0"/>
      <w:em w:val="none"/>
      <w:lang w:eastAsia="ar-SA"/>
    </w:rPr>
  </w:style>
  <w:style w:type="paragraph" w:styleId="Corpodeltesto3">
    <w:name w:val="Corpo del testo 3"/>
    <w:basedOn w:val="Normale"/>
    <w:next w:val="Corpodeltesto3"/>
    <w:autoRedefine w:val="0"/>
    <w:hidden w:val="0"/>
    <w:qFormat w:val="0"/>
    <w:pPr>
      <w:suppressAutoHyphens w:val="0"/>
      <w:spacing w:line="1" w:lineRule="atLeast"/>
      <w:ind w:leftChars="-1" w:rightChars="0" w:firstLineChars="-1"/>
      <w:textDirection w:val="btLr"/>
      <w:textAlignment w:val="top"/>
      <w:outlineLvl w:val="0"/>
    </w:pPr>
    <w:rPr>
      <w:rFonts w:ascii="Arial" w:cs="Arial" w:eastAsia="Times New Roman" w:hAnsi="Arial"/>
      <w:i w:val="1"/>
      <w:iCs w:val="1"/>
      <w:w w:val="100"/>
      <w:position w:val="-1"/>
      <w:sz w:val="24"/>
      <w:szCs w:val="24"/>
      <w:effect w:val="none"/>
      <w:vertAlign w:val="baseline"/>
      <w:cs w:val="0"/>
      <w:em w:val="none"/>
      <w:lang w:bidi="ar-SA" w:eastAsia="ar-SA" w:val="it-IT"/>
    </w:rPr>
  </w:style>
  <w:style w:type="character" w:styleId="Corpodeltesto3Carattere">
    <w:name w:val="Corpo del testo 3 Carattere"/>
    <w:next w:val="Corpodeltesto3Carattere"/>
    <w:autoRedefine w:val="0"/>
    <w:hidden w:val="0"/>
    <w:qFormat w:val="0"/>
    <w:rPr>
      <w:rFonts w:ascii="Arial" w:cs="Arial" w:eastAsia="Times New Roman" w:hAnsi="Arial"/>
      <w:i w:val="1"/>
      <w:iCs w:val="1"/>
      <w:w w:val="100"/>
      <w:position w:val="-1"/>
      <w:sz w:val="24"/>
      <w:szCs w:val="24"/>
      <w:effect w:val="none"/>
      <w:vertAlign w:val="baseline"/>
      <w:cs w:val="0"/>
      <w:em w:val="none"/>
      <w:lang w:eastAsia="ar-SA"/>
    </w:rPr>
  </w:style>
  <w:style w:type="paragraph" w:styleId="Paragrafoelenco">
    <w:name w:val="Paragrafo elenco"/>
    <w:basedOn w:val="Normale"/>
    <w:next w:val="Paragrafoelenco"/>
    <w:autoRedefine w:val="0"/>
    <w:hidden w:val="0"/>
    <w:qFormat w:val="0"/>
    <w:pPr>
      <w:suppressAutoHyphens w:val="0"/>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it-IT"/>
    </w:rPr>
  </w:style>
  <w:style w:type="paragraph" w:styleId="Elenco">
    <w:name w:val="Elenco"/>
    <w:basedOn w:val="Corpotesto"/>
    <w:next w:val="Elenco"/>
    <w:autoRedefine w:val="0"/>
    <w:hidden w:val="0"/>
    <w:qFormat w:val="0"/>
    <w:pPr>
      <w:suppressAutoHyphens w:val="0"/>
      <w:spacing w:after="120" w:line="1" w:lineRule="atLeast"/>
      <w:ind w:leftChars="-1" w:rightChars="0" w:firstLineChars="-1"/>
      <w:textDirection w:val="btLr"/>
      <w:textAlignment w:val="top"/>
      <w:outlineLvl w:val="0"/>
    </w:pPr>
    <w:rPr>
      <w:rFonts w:ascii="Times New Roman" w:cs="Tahoma" w:eastAsia="Times New Roman" w:hAnsi="Times New Roman"/>
      <w:w w:val="100"/>
      <w:position w:val="-1"/>
      <w:sz w:val="24"/>
      <w:szCs w:val="24"/>
      <w:effect w:val="none"/>
      <w:vertAlign w:val="baseline"/>
      <w:cs w:val="0"/>
      <w:em w:val="none"/>
      <w:lang w:bidi="ar-SA" w:eastAsia="ar-SA" w:val="it-IT"/>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und"/>
    </w:rPr>
  </w:style>
  <w:style w:type="character" w:styleId="PièdipaginaCarattere">
    <w:name w:val="Piè di pagina Carattere"/>
    <w:next w:val="PièdipaginaCarattere"/>
    <w:autoRedefine w:val="0"/>
    <w:hidden w:val="0"/>
    <w:qFormat w:val="0"/>
    <w:rPr>
      <w:rFonts w:ascii="Times New Roman" w:eastAsia="Times New Roman" w:hAnsi="Times New Roman"/>
      <w:w w:val="100"/>
      <w:position w:val="-1"/>
      <w:sz w:val="24"/>
      <w:szCs w:val="24"/>
      <w:effect w:val="none"/>
      <w:vertAlign w:val="baseline"/>
      <w:cs w:val="0"/>
      <w:em w:val="none"/>
      <w:lang w:eastAsia="ar-SA"/>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Rimandocommento">
    <w:name w:val="Rimando commento"/>
    <w:next w:val="Rimandocommento"/>
    <w:autoRedefine w:val="0"/>
    <w:hidden w:val="0"/>
    <w:qFormat w:val="0"/>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0"/>
    <w:pPr>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ar-SA" w:val="it-IT"/>
    </w:rPr>
  </w:style>
  <w:style w:type="paragraph" w:styleId="Soggettocommento">
    <w:name w:val="Soggetto commento"/>
    <w:basedOn w:val="Testocommento"/>
    <w:next w:val="Testocommento"/>
    <w:autoRedefine w:val="0"/>
    <w:hidden w:val="0"/>
    <w:qFormat w:val="0"/>
    <w:pPr>
      <w:suppressAutoHyphens w:val="0"/>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ar-SA" w:val="it-IT"/>
    </w:rPr>
  </w:style>
  <w:style w:type="paragraph" w:styleId="primariatrattino">
    <w:name w:val="primaria trattino"/>
    <w:basedOn w:val="Normale"/>
    <w:next w:val="primariatrattino"/>
    <w:autoRedefine w:val="0"/>
    <w:hidden w:val="0"/>
    <w:qFormat w:val="0"/>
    <w:pPr>
      <w:numPr>
        <w:ilvl w:val="0"/>
        <w:numId w:val="34"/>
      </w:numPr>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it-IT"/>
    </w:rPr>
  </w:style>
  <w:style w:type="table" w:styleId="Grigliatabella">
    <w:name w:val="Griglia tabella"/>
    <w:basedOn w:val="Tabellanormale"/>
    <w:next w:val="Grigliatabella"/>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ar-SA"/>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85.0" w:type="dxa"/>
        <w:right w:w="108.0" w:type="dxa"/>
      </w:tblCellMar>
    </w:tblPr>
  </w:style>
  <w:style w:type="table" w:styleId="Table2">
    <w:basedOn w:val="TableNormal"/>
    <w:tblPr>
      <w:tblStyleRowBandSize w:val="1"/>
      <w:tblStyleColBandSize w:val="1"/>
      <w:tblCellMar>
        <w:top w:w="85.0" w:type="dxa"/>
        <w:left w:w="113.0" w:type="dxa"/>
        <w:bottom w:w="85.0" w:type="dxa"/>
        <w:right w:w="85.0" w:type="dxa"/>
      </w:tblCellMar>
    </w:tblPr>
  </w:style>
  <w:style w:type="table" w:styleId="Table3">
    <w:basedOn w:val="TableNormal"/>
    <w:tblPr>
      <w:tblStyleRowBandSize w:val="1"/>
      <w:tblStyleColBandSize w:val="1"/>
      <w:tblCellMar>
        <w:top w:w="85.0" w:type="dxa"/>
        <w:left w:w="108.0" w:type="dxa"/>
        <w:bottom w:w="85.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lrc2tM6uOu0XNT4MrNCQTUgA==">CgMxLjAyCWlkLmdqZGd4czIKaWQuMzBqMHpsbDIKaWQuMWZvYjl0ZTIKaWQuM3pueXNoNzIKaWQuMmV0OTJwMDIJaWQudHlqY3d0MgppZC4zZHk2dmttMgppZC4xdDNoNXNmMgppZC40ZDM0b2c4MgppZC4yczhleW8xOAByITFJRmxGdHhPWnBFSkhfZUdPemdqeVVXLWJxVk5NeWVrMA==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2023-11-29T09:12:00Z</dcterms:created>
  <dc:creator>gloria</dc:creator>
</cp:coreProperties>
</file>